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2" w:type="dxa"/>
        <w:tblCellMar>
          <w:left w:w="70" w:type="dxa"/>
          <w:right w:w="70" w:type="dxa"/>
        </w:tblCellMar>
        <w:tblLook w:val="04A0"/>
      </w:tblPr>
      <w:tblGrid>
        <w:gridCol w:w="2107"/>
        <w:gridCol w:w="3617"/>
        <w:gridCol w:w="1832"/>
        <w:gridCol w:w="976"/>
      </w:tblGrid>
      <w:tr w:rsidR="00B37B19" w:rsidRPr="00B37B19" w:rsidTr="00B37B19">
        <w:trPr>
          <w:trHeight w:val="315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</w:rPr>
              <w:t>TASSI DI ASSENZA NAPOLI HOLDING - trimestre GENNAIO-MARZO 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Mese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UNITA' OPERATIVA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TASSO DI ASSENZA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GENNAIO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GENNAIO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GENNAIO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GENNAIO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GENNAIO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Amministr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GENNAIO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FF154D" w:rsidP="00B37B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="00B37B19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GENNAIO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860A7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Gest</w:t>
            </w:r>
            <w:r w:rsidR="00B860A7">
              <w:rPr>
                <w:rFonts w:ascii="Calibri" w:hAnsi="Calibri" w:cs="Calibri"/>
                <w:color w:val="000000"/>
                <w:sz w:val="22"/>
                <w:szCs w:val="22"/>
              </w:rPr>
              <w:t>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314D13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FEBBRAIO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FEBBRAIO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FEBBRAIO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FEBBRAIO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37B19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FEBBRAIO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55062C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</w:t>
            </w:r>
            <w:r w:rsidR="0055062C">
              <w:rPr>
                <w:rFonts w:ascii="Calibri" w:hAnsi="Calibri" w:cs="Calibri"/>
                <w:color w:val="000000"/>
                <w:sz w:val="22"/>
                <w:szCs w:val="22"/>
              </w:rPr>
              <w:t>strazione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19" w:rsidRPr="00B37B19" w:rsidRDefault="00B37B19" w:rsidP="00B37B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FEBBRAIO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FEBBRAIO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B860A7" w:rsidP="00FF15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</w:t>
            </w:r>
            <w:r w:rsidR="00FF154D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MARZO 2019  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Segreteria AU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MARZO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Anticorruzione e trasparenza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MARZO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Centro Unico Acquisti e Gare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MARZO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Affari societari e legali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MARZO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Sviluppo, marketing Ammini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strazione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finanza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MARZO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i</w:t>
            </w: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>nfrastrutture e manutenzione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CDS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F154D" w:rsidRPr="00B37B19" w:rsidTr="00B37B19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rPr>
                <w:rFonts w:ascii="Calibri" w:hAnsi="Calibri" w:cs="Calibri"/>
                <w:color w:val="000000"/>
              </w:rPr>
            </w:pPr>
            <w:r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MARZO 2019 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B860A7" w:rsidP="00B860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</w:t>
            </w:r>
            <w:bookmarkStart w:id="0" w:name="_GoBack"/>
            <w:bookmarkEnd w:id="0"/>
            <w:r w:rsidR="00FF154D" w:rsidRPr="00B37B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Risorse Umane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37B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54D" w:rsidRPr="00B37B19" w:rsidRDefault="00FF154D" w:rsidP="00FF154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C37BE" w:rsidRPr="00783DE7" w:rsidRDefault="005C37BE" w:rsidP="00783DE7"/>
    <w:sectPr w:rsidR="005C37BE" w:rsidRPr="00783DE7" w:rsidSect="0018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typ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47F"/>
    <w:multiLevelType w:val="multilevel"/>
    <w:tmpl w:val="E4D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6E91"/>
    <w:multiLevelType w:val="hybridMultilevel"/>
    <w:tmpl w:val="DE169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279"/>
    <w:multiLevelType w:val="hybridMultilevel"/>
    <w:tmpl w:val="18304E22"/>
    <w:lvl w:ilvl="0" w:tplc="F53A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7"/>
        <w:szCs w:val="17"/>
      </w:rPr>
    </w:lvl>
    <w:lvl w:ilvl="1" w:tplc="0410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>
    <w:nsid w:val="717B477A"/>
    <w:multiLevelType w:val="hybridMultilevel"/>
    <w:tmpl w:val="BCF4544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712D9"/>
    <w:multiLevelType w:val="multilevel"/>
    <w:tmpl w:val="62E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E2A7C"/>
    <w:rsid w:val="0014174A"/>
    <w:rsid w:val="001514B9"/>
    <w:rsid w:val="001835B1"/>
    <w:rsid w:val="001B2F65"/>
    <w:rsid w:val="002E113E"/>
    <w:rsid w:val="00314D13"/>
    <w:rsid w:val="003B562E"/>
    <w:rsid w:val="004545CE"/>
    <w:rsid w:val="0055062C"/>
    <w:rsid w:val="005C37BE"/>
    <w:rsid w:val="00660A76"/>
    <w:rsid w:val="00754CB7"/>
    <w:rsid w:val="00783DE7"/>
    <w:rsid w:val="008222DD"/>
    <w:rsid w:val="009D3467"/>
    <w:rsid w:val="00B37B19"/>
    <w:rsid w:val="00B651D7"/>
    <w:rsid w:val="00B860A7"/>
    <w:rsid w:val="00B9470A"/>
    <w:rsid w:val="00C04218"/>
    <w:rsid w:val="00C046A1"/>
    <w:rsid w:val="00C1578C"/>
    <w:rsid w:val="00CF5FE6"/>
    <w:rsid w:val="00DE2A7C"/>
    <w:rsid w:val="00EB22FC"/>
    <w:rsid w:val="00ED1446"/>
    <w:rsid w:val="00F0780B"/>
    <w:rsid w:val="00FE70E9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E2A7C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5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2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62E"/>
    <w:rPr>
      <w:strike w:val="0"/>
      <w:dstrike w:val="0"/>
      <w:color w:val="264C84"/>
      <w:u w:val="none"/>
      <w:effect w:val="none"/>
      <w:vertAlign w:val="baseline"/>
    </w:rPr>
  </w:style>
  <w:style w:type="character" w:styleId="Enfasigrassetto">
    <w:name w:val="Strong"/>
    <w:basedOn w:val="Carpredefinitoparagrafo"/>
    <w:uiPriority w:val="22"/>
    <w:qFormat/>
    <w:rsid w:val="003B562E"/>
    <w:rPr>
      <w:b/>
      <w:bCs/>
    </w:rPr>
  </w:style>
  <w:style w:type="character" w:customStyle="1" w:styleId="icon-text1">
    <w:name w:val="icon-text1"/>
    <w:basedOn w:val="Carpredefinitoparagrafo"/>
    <w:rsid w:val="003B562E"/>
    <w:rPr>
      <w:rFonts w:ascii="entypo" w:hAnsi="entypo" w:hint="default"/>
    </w:rPr>
  </w:style>
  <w:style w:type="character" w:customStyle="1" w:styleId="icon-text13">
    <w:name w:val="icon-text13"/>
    <w:basedOn w:val="Carpredefinitoparagrafo"/>
    <w:rsid w:val="003B562E"/>
    <w:rPr>
      <w:rFonts w:ascii="entypo" w:hAnsi="entypo" w:hint="default"/>
    </w:rPr>
  </w:style>
  <w:style w:type="character" w:customStyle="1" w:styleId="social-icon5">
    <w:name w:val="social-icon5"/>
    <w:basedOn w:val="Carpredefinitoparagrafo"/>
    <w:rsid w:val="003B562E"/>
    <w:rPr>
      <w:vanish w:val="0"/>
      <w:webHidden w:val="0"/>
      <w:sz w:val="2"/>
      <w:szCs w:val="2"/>
      <w:specVanish w:val="0"/>
    </w:rPr>
  </w:style>
  <w:style w:type="character" w:customStyle="1" w:styleId="wpbnnatcodewpbnn">
    <w:name w:val="wp_bnnatcode_wp_bnn"/>
    <w:basedOn w:val="Carpredefinitoparagrafo"/>
    <w:rsid w:val="003B562E"/>
  </w:style>
  <w:style w:type="character" w:customStyle="1" w:styleId="pecettapubblicita4">
    <w:name w:val="pecetta_pubblicita4"/>
    <w:basedOn w:val="Carpredefinitoparagrafo"/>
    <w:rsid w:val="003B562E"/>
    <w:rPr>
      <w:b w:val="0"/>
      <w:bCs w:val="0"/>
      <w:color w:val="222222"/>
      <w:sz w:val="15"/>
      <w:szCs w:val="15"/>
      <w:bdr w:val="single" w:sz="6" w:space="0" w:color="E6E6E6" w:frame="1"/>
      <w:shd w:val="clear" w:color="auto" w:fill="F7F7F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C37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4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9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64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51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29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192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7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2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9941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4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89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1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4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87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  <w:div w:id="16352556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66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maurizio.panichi</dc:creator>
  <cp:lastModifiedBy>espositoa</cp:lastModifiedBy>
  <cp:revision>2</cp:revision>
  <cp:lastPrinted>2019-04-01T08:33:00Z</cp:lastPrinted>
  <dcterms:created xsi:type="dcterms:W3CDTF">2019-04-15T08:49:00Z</dcterms:created>
  <dcterms:modified xsi:type="dcterms:W3CDTF">2019-04-15T08:49:00Z</dcterms:modified>
</cp:coreProperties>
</file>